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327D1B82" w14:textId="42ADB483" w:rsidR="005379B1" w:rsidRPr="00483153" w:rsidRDefault="005379B1" w:rsidP="005379B1">
      <w:pPr>
        <w:pStyle w:val="A-BH-spaceafter"/>
      </w:pPr>
      <w:r w:rsidRPr="00483153">
        <w:t xml:space="preserve">Unit </w:t>
      </w:r>
      <w:r>
        <w:t>2</w:t>
      </w:r>
      <w:r w:rsidRPr="00483153">
        <w:t xml:space="preserve"> Vocabulary</w:t>
      </w:r>
    </w:p>
    <w:p w14:paraId="04950D97" w14:textId="1CF2DD8F" w:rsidR="005379B1" w:rsidRPr="00483153" w:rsidRDefault="005379B1" w:rsidP="007102CF">
      <w:pPr>
        <w:pStyle w:val="A-CH"/>
        <w:spacing w:before="240"/>
      </w:pPr>
      <w:r w:rsidRPr="00483153">
        <w:t>Terms for Mastery</w:t>
      </w:r>
    </w:p>
    <w:p w14:paraId="6935F0B3" w14:textId="77777777" w:rsidR="001534F9" w:rsidRDefault="001534F9" w:rsidP="005379B1">
      <w:pPr>
        <w:pStyle w:val="A-Paragraph-spaceafter"/>
        <w:rPr>
          <w:b/>
          <w:bCs/>
        </w:rPr>
        <w:sectPr w:rsidR="001534F9"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2C8C4C4E" w14:textId="1A739374" w:rsidR="001534F9" w:rsidRDefault="001534F9" w:rsidP="001534F9">
      <w:pPr>
        <w:pStyle w:val="A-VocabLetterHead"/>
      </w:pPr>
      <w:r>
        <w:t>A–D</w:t>
      </w:r>
    </w:p>
    <w:p w14:paraId="653718A5" w14:textId="130051D8" w:rsidR="005379B1" w:rsidRDefault="005379B1" w:rsidP="00947291">
      <w:pPr>
        <w:pStyle w:val="A-Paragraph-spaceafter"/>
        <w:ind w:right="-180"/>
        <w:rPr>
          <w:b/>
          <w:bCs/>
        </w:rPr>
      </w:pPr>
      <w:r w:rsidRPr="005379B1">
        <w:rPr>
          <w:b/>
          <w:bCs/>
        </w:rPr>
        <w:t xml:space="preserve">Baptism, Sacrament </w:t>
      </w:r>
      <w:proofErr w:type="gramStart"/>
      <w:r w:rsidRPr="005379B1">
        <w:rPr>
          <w:b/>
          <w:bCs/>
        </w:rPr>
        <w:t>of</w:t>
      </w:r>
      <w:r w:rsidRPr="00E34C1C">
        <w:t xml:space="preserve"> </w:t>
      </w:r>
      <w:r>
        <w:t xml:space="preserve"> The</w:t>
      </w:r>
      <w:proofErr w:type="gramEnd"/>
      <w:r>
        <w:t xml:space="preserve"> first of the Seven Sacraments and one of the three Sacraments of Christian Initiation (the others being Confirmation and </w:t>
      </w:r>
      <w:r w:rsidR="00947291">
        <w:t xml:space="preserve">the </w:t>
      </w:r>
      <w:r>
        <w:t>Eucharist) by which one becomes a member of the Church and a new creature in Christ.</w:t>
      </w:r>
    </w:p>
    <w:p w14:paraId="19D93B1B" w14:textId="77777777" w:rsidR="005379B1" w:rsidRPr="00E34C1C" w:rsidRDefault="005379B1" w:rsidP="005379B1">
      <w:pPr>
        <w:pStyle w:val="A-Paragraph-spaceafter"/>
      </w:pPr>
      <w:r w:rsidRPr="005379B1">
        <w:rPr>
          <w:b/>
          <w:bCs/>
        </w:rPr>
        <w:t>catechesis, catechists</w:t>
      </w:r>
      <w:r w:rsidRPr="00E34C1C">
        <w:t xml:space="preserve">  </w:t>
      </w:r>
      <w:r>
        <w:t>Catechesis is the process by which Christians of all ages are taught the essentials of Christian doctrine and are formed as disciples of Christ. Catechists are the ministers of catechesis.</w:t>
      </w:r>
    </w:p>
    <w:p w14:paraId="1EA26CD0" w14:textId="77777777" w:rsidR="005379B1" w:rsidRPr="006C6714" w:rsidRDefault="005379B1" w:rsidP="005379B1">
      <w:pPr>
        <w:pStyle w:val="A-Paragraph-spaceafter"/>
        <w:rPr>
          <w:rFonts w:ascii="Book Antiqua" w:hAnsi="Book Antiqua"/>
          <w:sz w:val="24"/>
        </w:rPr>
      </w:pPr>
      <w:r w:rsidRPr="005379B1">
        <w:rPr>
          <w:b/>
          <w:bCs/>
        </w:rPr>
        <w:t>catechumen</w:t>
      </w:r>
      <w:r>
        <w:t xml:space="preserve"> </w:t>
      </w:r>
      <w:r w:rsidRPr="00E34C1C">
        <w:t xml:space="preserve"> </w:t>
      </w:r>
      <w:r>
        <w:t>An unbaptized person who is preparing for full initiation into the Catholic Church by engaging in formal study, reflection, and prayer.</w:t>
      </w:r>
    </w:p>
    <w:p w14:paraId="0B6EBCDF" w14:textId="77777777" w:rsidR="005379B1" w:rsidRPr="00E34C1C" w:rsidRDefault="005379B1" w:rsidP="005379B1">
      <w:pPr>
        <w:pStyle w:val="A-Paragraph-spaceafter"/>
        <w:rPr>
          <w:b/>
          <w:bCs/>
        </w:rPr>
      </w:pPr>
      <w:r>
        <w:rPr>
          <w:b/>
          <w:bCs/>
        </w:rPr>
        <w:t xml:space="preserve">Christian Initiation, Sacraments of  </w:t>
      </w:r>
      <w:r>
        <w:t>The three sacraments— Baptism, Confirmation, and the Eucharist—through which we enter into full membership in the Church.</w:t>
      </w:r>
    </w:p>
    <w:p w14:paraId="55426A5A" w14:textId="77777777" w:rsidR="005379B1" w:rsidRDefault="005379B1" w:rsidP="005379B1">
      <w:pPr>
        <w:pStyle w:val="A-Paragraph-spaceafter"/>
        <w:rPr>
          <w:b/>
          <w:bCs/>
        </w:rPr>
      </w:pPr>
      <w:r>
        <w:rPr>
          <w:b/>
          <w:bCs/>
        </w:rPr>
        <w:t>common priesthood of the faithful</w:t>
      </w:r>
      <w:r w:rsidRPr="006C6714">
        <w:rPr>
          <w:rFonts w:ascii="Book Antiqua" w:hAnsi="Book Antiqua"/>
          <w:color w:val="000000" w:themeColor="text1"/>
          <w:sz w:val="24"/>
        </w:rPr>
        <w:t xml:space="preserve">  </w:t>
      </w:r>
      <w:r>
        <w:t xml:space="preserve">The name for the priesthood shared by all who are baptized. The baptized share in the one priesthood of Jesus Christ by participating in his mission as priest, prophet, and king. </w:t>
      </w:r>
    </w:p>
    <w:p w14:paraId="6EA0F1A0" w14:textId="655B24B3" w:rsidR="005379B1" w:rsidRPr="008F3C66" w:rsidRDefault="005379B1" w:rsidP="005379B1">
      <w:pPr>
        <w:pStyle w:val="A-Paragraph-spaceafter"/>
      </w:pPr>
      <w:r>
        <w:rPr>
          <w:b/>
          <w:bCs/>
        </w:rPr>
        <w:t xml:space="preserve">Confirmation, Sacrament </w:t>
      </w:r>
      <w:proofErr w:type="gramStart"/>
      <w:r>
        <w:rPr>
          <w:b/>
          <w:bCs/>
        </w:rPr>
        <w:t>of</w:t>
      </w:r>
      <w:r w:rsidR="00947291" w:rsidRPr="00E34C1C">
        <w:t xml:space="preserve"> </w:t>
      </w:r>
      <w:r w:rsidR="00947291">
        <w:t xml:space="preserve"> </w:t>
      </w:r>
      <w:r>
        <w:t>With</w:t>
      </w:r>
      <w:proofErr w:type="gramEnd"/>
      <w:r>
        <w:t xml:space="preserve"> Baptism </w:t>
      </w:r>
      <w:r w:rsidR="00947291">
        <w:br/>
      </w:r>
      <w:r>
        <w:t xml:space="preserve">and Eucharist, one of the three Sacraments of Christian Initiation. Through an outpouring of </w:t>
      </w:r>
      <w:r w:rsidRPr="00A80401">
        <w:rPr>
          <w:rFonts w:cs="Arial"/>
          <w:szCs w:val="20"/>
        </w:rPr>
        <w:t xml:space="preserve">special Gifts of the Holy Spirit, Confirmation </w:t>
      </w:r>
      <w:r w:rsidR="00A80401" w:rsidRPr="00A80401">
        <w:rPr>
          <w:rFonts w:cs="Arial"/>
          <w:color w:val="000000"/>
          <w:szCs w:val="20"/>
        </w:rPr>
        <w:t>perfects and strengthens the graces received in Baptism and gives a unique outpouring of the Spirit for Christian witness.</w:t>
      </w:r>
    </w:p>
    <w:p w14:paraId="6F6A903B" w14:textId="11A9DE1F" w:rsidR="005379B1" w:rsidRDefault="005379B1" w:rsidP="005379B1">
      <w:pPr>
        <w:pStyle w:val="A-Paragraph-spaceafter"/>
        <w:rPr>
          <w:b/>
          <w:bCs/>
        </w:rPr>
      </w:pPr>
      <w:proofErr w:type="gramStart"/>
      <w:r>
        <w:rPr>
          <w:b/>
          <w:bCs/>
        </w:rPr>
        <w:t>discernment</w:t>
      </w:r>
      <w:r w:rsidR="00947291" w:rsidRPr="00E34C1C">
        <w:t xml:space="preserve"> </w:t>
      </w:r>
      <w:r w:rsidR="00947291">
        <w:t xml:space="preserve"> </w:t>
      </w:r>
      <w:r>
        <w:t>From</w:t>
      </w:r>
      <w:proofErr w:type="gramEnd"/>
      <w:r>
        <w:t xml:space="preserve"> a Latin word meaning “to separate or to distinguish between,” the practice</w:t>
      </w:r>
      <w:r w:rsidR="0052499D">
        <w:br/>
      </w:r>
      <w:r>
        <w:t xml:space="preserve"> of listening for God’s call in our lives and distinguishing between good and bad choices. </w:t>
      </w:r>
    </w:p>
    <w:p w14:paraId="7FE389AB" w14:textId="20099B89" w:rsidR="001534F9" w:rsidRDefault="001534F9" w:rsidP="001534F9">
      <w:pPr>
        <w:pStyle w:val="A-VocabLetterHead"/>
      </w:pPr>
      <w:r>
        <w:t>E–R</w:t>
      </w:r>
    </w:p>
    <w:p w14:paraId="428FBCDD" w14:textId="6A156D83" w:rsidR="005379B1" w:rsidRPr="006C6714" w:rsidRDefault="005379B1" w:rsidP="005379B1">
      <w:pPr>
        <w:pStyle w:val="A-Paragraph-spaceafter"/>
        <w:rPr>
          <w:rFonts w:ascii="Book Antiqua" w:hAnsi="Book Antiqua"/>
          <w:sz w:val="24"/>
        </w:rPr>
      </w:pPr>
      <w:proofErr w:type="gramStart"/>
      <w:r w:rsidRPr="005379B1">
        <w:rPr>
          <w:b/>
          <w:bCs/>
        </w:rPr>
        <w:t>elect</w:t>
      </w:r>
      <w:r w:rsidR="00947291" w:rsidRPr="00E34C1C">
        <w:t xml:space="preserve"> </w:t>
      </w:r>
      <w:r w:rsidR="00947291">
        <w:t xml:space="preserve"> </w:t>
      </w:r>
      <w:r w:rsidRPr="008D7A7C">
        <w:t>In</w:t>
      </w:r>
      <w:proofErr w:type="gramEnd"/>
      <w:r w:rsidRPr="008D7A7C">
        <w:t xml:space="preserve"> the Rite of Christian Initiation, </w:t>
      </w:r>
      <w:r>
        <w:t xml:space="preserve">the name given to catechumens after the Rite of Election, while they are in the final period of preparation for the Sacraments of Christian Initiation. </w:t>
      </w:r>
    </w:p>
    <w:p w14:paraId="6FC00DE0" w14:textId="4347E2E3" w:rsidR="005379B1" w:rsidRDefault="005379B1" w:rsidP="005379B1">
      <w:pPr>
        <w:pStyle w:val="A-Paragraph-spaceafter"/>
      </w:pPr>
      <w:proofErr w:type="spellStart"/>
      <w:proofErr w:type="gramStart"/>
      <w:r>
        <w:rPr>
          <w:b/>
          <w:bCs/>
        </w:rPr>
        <w:t>mystagogy</w:t>
      </w:r>
      <w:proofErr w:type="spellEnd"/>
      <w:r w:rsidR="00947291" w:rsidRPr="00E34C1C">
        <w:t xml:space="preserve"> </w:t>
      </w:r>
      <w:r w:rsidR="00947291">
        <w:t xml:space="preserve"> </w:t>
      </w:r>
      <w:r>
        <w:t>A</w:t>
      </w:r>
      <w:proofErr w:type="gramEnd"/>
      <w:r>
        <w:t xml:space="preserve"> period of catechesis following the reception of the Sacraments of Christian Initiation that aims to more fully initiate people into the mystery of Christ.</w:t>
      </w:r>
    </w:p>
    <w:p w14:paraId="1D67536B" w14:textId="5CB34181" w:rsidR="005379B1" w:rsidRDefault="005379B1" w:rsidP="005379B1">
      <w:pPr>
        <w:pStyle w:val="A-Paragraph-spaceafter"/>
      </w:pPr>
      <w:r>
        <w:rPr>
          <w:b/>
          <w:bCs/>
        </w:rPr>
        <w:t xml:space="preserve">Original </w:t>
      </w:r>
      <w:proofErr w:type="gramStart"/>
      <w:r>
        <w:rPr>
          <w:b/>
          <w:bCs/>
        </w:rPr>
        <w:t>Sin</w:t>
      </w:r>
      <w:r w:rsidR="00947291" w:rsidRPr="00E34C1C">
        <w:t xml:space="preserve"> </w:t>
      </w:r>
      <w:r w:rsidR="00947291">
        <w:t xml:space="preserve"> </w:t>
      </w:r>
      <w:r>
        <w:t>From</w:t>
      </w:r>
      <w:proofErr w:type="gramEnd"/>
      <w:r>
        <w:t xml:space="preserve"> the Latin </w:t>
      </w:r>
      <w:proofErr w:type="spellStart"/>
      <w:r w:rsidRPr="005B177A">
        <w:rPr>
          <w:i/>
          <w:iCs/>
        </w:rPr>
        <w:t>origo</w:t>
      </w:r>
      <w:proofErr w:type="spellEnd"/>
      <w:r>
        <w:t>, meaning “be</w:t>
      </w:r>
      <w:r w:rsidR="0052499D">
        <w:t>-</w:t>
      </w:r>
      <w:r>
        <w:t xml:space="preserve">ginning” or “birth.” The term has two meanings: </w:t>
      </w:r>
      <w:r w:rsidR="0052499D">
        <w:br/>
      </w:r>
      <w:r>
        <w:t xml:space="preserve">(1) the sin of </w:t>
      </w:r>
      <w:r w:rsidR="00A80401">
        <w:t>Adam and Eve</w:t>
      </w:r>
      <w:r>
        <w:t xml:space="preserve">, who disobeyed God’s command by choosing to follow their own will and thus lost their original holiness and became subject to death, (2) the fallen state of human nature that affects every person born into the world, except Jesus and Mary. </w:t>
      </w:r>
    </w:p>
    <w:p w14:paraId="0363C44F" w14:textId="77777777" w:rsidR="005379B1" w:rsidRDefault="005379B1" w:rsidP="005379B1">
      <w:pPr>
        <w:pStyle w:val="A-Paragraph-spaceafter"/>
      </w:pPr>
      <w:r>
        <w:rPr>
          <w:b/>
          <w:bCs/>
        </w:rPr>
        <w:t xml:space="preserve">Paschal candle  </w:t>
      </w:r>
      <w:r>
        <w:t xml:space="preserve">Also called the Easter candle, this is the large, tall candle lit at the Easter Vigil by a flame from the new fire; the symbol of the Risen Christ. </w:t>
      </w:r>
    </w:p>
    <w:p w14:paraId="26C45C07" w14:textId="1CC5F2F9" w:rsidR="005379B1" w:rsidRDefault="005379B1" w:rsidP="005379B1">
      <w:pPr>
        <w:pStyle w:val="A-Paragraph-spaceafter"/>
      </w:pPr>
      <w:r>
        <w:rPr>
          <w:b/>
          <w:bCs/>
        </w:rPr>
        <w:t xml:space="preserve">Rite of Christian Initiation of Adults  </w:t>
      </w:r>
      <w:r>
        <w:t xml:space="preserve">The process by which an unbaptized person, called </w:t>
      </w:r>
      <w:r w:rsidR="0052499D">
        <w:br/>
      </w:r>
      <w:r>
        <w:t xml:space="preserve">a “catechumen,” and those who were baptized </w:t>
      </w:r>
      <w:r w:rsidR="0052499D">
        <w:br/>
      </w:r>
      <w:r>
        <w:t xml:space="preserve">in another Christian denomination, called “candidates for full communion,” are prepared </w:t>
      </w:r>
      <w:r w:rsidR="0052499D">
        <w:br/>
      </w:r>
      <w:r>
        <w:t>to become full members of the Church.</w:t>
      </w:r>
    </w:p>
    <w:p w14:paraId="07EC133D" w14:textId="7DD69E26" w:rsidR="005379B1" w:rsidRDefault="005379B1" w:rsidP="005379B1">
      <w:pPr>
        <w:pStyle w:val="A-Paragraph-spaceafter"/>
      </w:pPr>
      <w:r>
        <w:rPr>
          <w:b/>
          <w:bCs/>
        </w:rPr>
        <w:t xml:space="preserve">Rite of </w:t>
      </w:r>
      <w:proofErr w:type="gramStart"/>
      <w:r>
        <w:rPr>
          <w:b/>
          <w:bCs/>
        </w:rPr>
        <w:t xml:space="preserve">Election  </w:t>
      </w:r>
      <w:r>
        <w:t>The</w:t>
      </w:r>
      <w:proofErr w:type="gramEnd"/>
      <w:r>
        <w:t xml:space="preserve"> Rite, which takes place </w:t>
      </w:r>
      <w:r w:rsidR="00947291">
        <w:br/>
      </w:r>
      <w:r>
        <w:t>on the first Sunday of Lent, by which the Church elects or accepts the catechumens for the Sacraments of Christian Initiation at the Easter Vigil. The Rite of Election begins a period of purification and enlightenment.</w:t>
      </w:r>
    </w:p>
    <w:p w14:paraId="4AD5AE2F" w14:textId="77777777" w:rsidR="001534F9" w:rsidRDefault="001534F9" w:rsidP="005379B1">
      <w:pPr>
        <w:pStyle w:val="A-Paragraph-spaceafter"/>
        <w:rPr>
          <w:b/>
          <w:bCs/>
        </w:rPr>
      </w:pPr>
    </w:p>
    <w:p w14:paraId="3CD059E9" w14:textId="096F8326" w:rsidR="001534F9" w:rsidRDefault="001534F9" w:rsidP="001534F9">
      <w:pPr>
        <w:pStyle w:val="A-VocabLetterHead"/>
      </w:pPr>
      <w:r>
        <w:lastRenderedPageBreak/>
        <w:t>S</w:t>
      </w:r>
    </w:p>
    <w:p w14:paraId="606B98DC" w14:textId="2BA09736" w:rsidR="005379B1" w:rsidRDefault="005379B1" w:rsidP="005379B1">
      <w:pPr>
        <w:pStyle w:val="A-Paragraph-spaceafter"/>
      </w:pPr>
      <w:r>
        <w:rPr>
          <w:b/>
          <w:bCs/>
        </w:rPr>
        <w:t xml:space="preserve">Sacred Chrism  </w:t>
      </w:r>
      <w:r>
        <w:t>Perfumed olive oil consecrated by the bishop that is used for anointing in the Sacraments of Baptism, Confirmation, and Holy Orders.</w:t>
      </w:r>
    </w:p>
    <w:p w14:paraId="5F4361C9" w14:textId="5FEC379B" w:rsidR="001534F9" w:rsidRDefault="00E206A6" w:rsidP="005379B1">
      <w:pPr>
        <w:pStyle w:val="A-Paragraph-spaceafter"/>
        <w:sectPr w:rsidR="001534F9" w:rsidSect="001534F9">
          <w:type w:val="continuous"/>
          <w:pgSz w:w="12240" w:h="15840" w:code="1"/>
          <w:pgMar w:top="1814" w:right="1260" w:bottom="1620" w:left="1260" w:header="900" w:footer="720" w:gutter="0"/>
          <w:cols w:num="2" w:space="720"/>
          <w:titlePg/>
          <w:docGrid w:linePitch="360"/>
        </w:sectPr>
      </w:pPr>
      <w:r>
        <w:rPr>
          <w:b/>
          <w:bCs/>
        </w:rPr>
        <w:br/>
      </w:r>
      <w:proofErr w:type="spellStart"/>
      <w:proofErr w:type="gramStart"/>
      <w:r w:rsidR="005379B1">
        <w:rPr>
          <w:b/>
          <w:bCs/>
        </w:rPr>
        <w:t>scrutinies</w:t>
      </w:r>
      <w:proofErr w:type="spellEnd"/>
      <w:r w:rsidR="00947291" w:rsidRPr="00E34C1C">
        <w:t xml:space="preserve"> </w:t>
      </w:r>
      <w:r w:rsidR="00947291">
        <w:t xml:space="preserve"> </w:t>
      </w:r>
      <w:r w:rsidR="005379B1">
        <w:t>Rites</w:t>
      </w:r>
      <w:proofErr w:type="gramEnd"/>
      <w:r w:rsidR="005379B1">
        <w:t xml:space="preserve"> within the Rite of Christian Initiation of Adults that support and strengthen </w:t>
      </w:r>
      <w:r w:rsidR="00947291">
        <w:br/>
      </w:r>
      <w:r w:rsidR="005379B1">
        <w:t>the elect through prayers of intercession and exorcism.</w:t>
      </w:r>
    </w:p>
    <w:p w14:paraId="305E7435" w14:textId="2C2A73DE" w:rsidR="005379B1" w:rsidRPr="00483153" w:rsidRDefault="005379B1" w:rsidP="005379B1">
      <w:pPr>
        <w:pStyle w:val="A-CH"/>
      </w:pPr>
      <w:r w:rsidRPr="00483153">
        <w:t>Terms Introduced for Later Mastery</w:t>
      </w:r>
    </w:p>
    <w:p w14:paraId="5E519EF9" w14:textId="77777777" w:rsidR="00E206A6" w:rsidRDefault="00E206A6" w:rsidP="001534F9">
      <w:pPr>
        <w:pStyle w:val="A-Paragraph-spaceafter"/>
        <w:rPr>
          <w:b/>
          <w:bCs/>
        </w:rPr>
        <w:sectPr w:rsidR="00E206A6" w:rsidSect="00436CAD">
          <w:type w:val="continuous"/>
          <w:pgSz w:w="12240" w:h="15840" w:code="1"/>
          <w:pgMar w:top="1814" w:right="1260" w:bottom="1620" w:left="1260" w:header="900" w:footer="720" w:gutter="0"/>
          <w:cols w:space="720"/>
          <w:titlePg/>
          <w:docGrid w:linePitch="360"/>
        </w:sectPr>
      </w:pPr>
    </w:p>
    <w:p w14:paraId="329CE487" w14:textId="14CCC1B7" w:rsidR="005379B1" w:rsidRDefault="005379B1" w:rsidP="001534F9">
      <w:pPr>
        <w:pStyle w:val="A-Paragraph-spaceafter"/>
      </w:pPr>
      <w:r>
        <w:rPr>
          <w:b/>
          <w:bCs/>
        </w:rPr>
        <w:t xml:space="preserve">Apostolic Succession  </w:t>
      </w:r>
      <w:r>
        <w:t xml:space="preserve">The uninterrupted passing on of apostolic preaching and authority from the Apostles directly to all bishops. It is accomplished through the laying on of hands when a bishop is ordained in the Sacrament of Holy Orders as instituted by Christ. The office </w:t>
      </w:r>
      <w:r w:rsidR="00947291">
        <w:br/>
      </w:r>
      <w:r>
        <w:t xml:space="preserve">of bishop is permanent, because at ordination </w:t>
      </w:r>
      <w:r w:rsidR="00947291">
        <w:br/>
      </w:r>
      <w:r>
        <w:t>a bishop is marked with an indelible, sacred character.</w:t>
      </w:r>
    </w:p>
    <w:p w14:paraId="251C8DAC" w14:textId="46B569BD" w:rsidR="00E206A6" w:rsidRDefault="005379B1" w:rsidP="001534F9">
      <w:pPr>
        <w:pStyle w:val="A-Paragraph-spaceafter"/>
        <w:sectPr w:rsidR="00E206A6" w:rsidSect="00E206A6">
          <w:type w:val="continuous"/>
          <w:pgSz w:w="12240" w:h="15840" w:code="1"/>
          <w:pgMar w:top="1814" w:right="1260" w:bottom="1620" w:left="1260" w:header="900" w:footer="720" w:gutter="0"/>
          <w:cols w:num="2" w:space="720"/>
          <w:titlePg/>
          <w:docGrid w:linePitch="360"/>
        </w:sectPr>
      </w:pPr>
      <w:proofErr w:type="gramStart"/>
      <w:r>
        <w:rPr>
          <w:b/>
          <w:bCs/>
        </w:rPr>
        <w:t xml:space="preserve">vocation  </w:t>
      </w:r>
      <w:r w:rsidR="00A80401" w:rsidRPr="00A80401">
        <w:rPr>
          <w:rFonts w:cs="Arial"/>
          <w:color w:val="000000"/>
          <w:szCs w:val="20"/>
        </w:rPr>
        <w:t>A</w:t>
      </w:r>
      <w:proofErr w:type="gramEnd"/>
      <w:r w:rsidR="00A80401" w:rsidRPr="00A80401">
        <w:rPr>
          <w:rFonts w:cs="Arial"/>
          <w:color w:val="000000"/>
          <w:szCs w:val="20"/>
        </w:rPr>
        <w:t xml:space="preserve"> universal call from God, rooted in our Baptism, to all members of the Church to embrace a life of holiness. Specifically, it refers to a call to live the holy life as an ordained minister, as a vowed religious (sister or</w:t>
      </w:r>
      <w:bookmarkStart w:id="2" w:name="_GoBack"/>
      <w:bookmarkEnd w:id="2"/>
      <w:r w:rsidR="00A80401" w:rsidRPr="00A80401">
        <w:rPr>
          <w:rFonts w:cs="Arial"/>
          <w:color w:val="000000"/>
          <w:szCs w:val="20"/>
        </w:rPr>
        <w:t xml:space="preserve"> brother), or in a Christian marriage. Single life that involves a personal consecration or commitment to a public, permanent, celibate gift of self to God and one’s neighbor is also a vocational state.</w:t>
      </w:r>
    </w:p>
    <w:p w14:paraId="1F0F8A44" w14:textId="73ABD8F9" w:rsidR="005379B1" w:rsidRPr="00483153" w:rsidRDefault="005379B1" w:rsidP="005379B1">
      <w:pPr>
        <w:pStyle w:val="A-CH"/>
      </w:pPr>
      <w:r w:rsidRPr="00483153">
        <w:t>Terms Previously Mastered or for General Knowledge</w:t>
      </w:r>
    </w:p>
    <w:p w14:paraId="1D3A2447" w14:textId="77777777" w:rsidR="00E206A6" w:rsidRDefault="00E206A6" w:rsidP="001534F9">
      <w:pPr>
        <w:pStyle w:val="A-Paragraph-spaceafter"/>
        <w:rPr>
          <w:b/>
          <w:bCs/>
        </w:rPr>
        <w:sectPr w:rsidR="00E206A6" w:rsidSect="00436CAD">
          <w:type w:val="continuous"/>
          <w:pgSz w:w="12240" w:h="15840" w:code="1"/>
          <w:pgMar w:top="1814" w:right="1260" w:bottom="1620" w:left="1260" w:header="900" w:footer="720" w:gutter="0"/>
          <w:cols w:space="720"/>
          <w:titlePg/>
          <w:docGrid w:linePitch="360"/>
        </w:sectPr>
      </w:pPr>
    </w:p>
    <w:p w14:paraId="3238146B" w14:textId="151E8517" w:rsidR="005379B1" w:rsidRDefault="005379B1" w:rsidP="001534F9">
      <w:pPr>
        <w:pStyle w:val="A-Paragraph-spaceafter"/>
      </w:pPr>
      <w:r>
        <w:rPr>
          <w:b/>
          <w:bCs/>
        </w:rPr>
        <w:t xml:space="preserve">Easter  </w:t>
      </w:r>
      <w:r>
        <w:t xml:space="preserve">The day on which Christians celebrate Jesus’ Resurrection from the dead; considered the most holy of all days and the climax of the Church’s </w:t>
      </w:r>
      <w:r w:rsidR="00947291">
        <w:t>L</w:t>
      </w:r>
      <w:r>
        <w:t xml:space="preserve">iturgical </w:t>
      </w:r>
      <w:r w:rsidR="00947291">
        <w:t>Y</w:t>
      </w:r>
      <w:r>
        <w:t>ear.</w:t>
      </w:r>
    </w:p>
    <w:p w14:paraId="25A1BD23" w14:textId="77777777" w:rsidR="00E206A6" w:rsidRDefault="005379B1" w:rsidP="001534F9">
      <w:pPr>
        <w:pStyle w:val="A-Paragraph-spaceafter"/>
        <w:sectPr w:rsidR="00E206A6" w:rsidSect="00E206A6">
          <w:type w:val="continuous"/>
          <w:pgSz w:w="12240" w:h="15840" w:code="1"/>
          <w:pgMar w:top="1814" w:right="1260" w:bottom="1620" w:left="1260" w:header="900" w:footer="720" w:gutter="0"/>
          <w:cols w:num="2" w:space="720"/>
          <w:titlePg/>
          <w:docGrid w:linePitch="360"/>
        </w:sectPr>
      </w:pPr>
      <w:r>
        <w:rPr>
          <w:b/>
          <w:bCs/>
        </w:rPr>
        <w:t xml:space="preserve">evangelization  </w:t>
      </w:r>
      <w:r>
        <w:t>The proclamation of the Gospel of Jesus Christ through word and witness.</w:t>
      </w:r>
    </w:p>
    <w:p w14:paraId="06A2C8D1" w14:textId="60EE56CC" w:rsidR="006D7703" w:rsidRPr="00423322" w:rsidRDefault="006D7703" w:rsidP="00423322">
      <w:pPr>
        <w:pStyle w:val="A-Paragraph-spaceafter"/>
        <w:rPr>
          <w:b/>
          <w:bCs/>
        </w:rPr>
      </w:pPr>
    </w:p>
    <w:sectPr w:rsidR="006D7703" w:rsidRPr="00423322"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8A86E" w14:textId="77777777" w:rsidR="00633695" w:rsidRDefault="00633695" w:rsidP="004D0079">
      <w:r>
        <w:separator/>
      </w:r>
    </w:p>
    <w:p w14:paraId="29424A3F" w14:textId="77777777" w:rsidR="00633695" w:rsidRDefault="00633695"/>
  </w:endnote>
  <w:endnote w:type="continuationSeparator" w:id="0">
    <w:p w14:paraId="4959965E" w14:textId="77777777" w:rsidR="00633695" w:rsidRDefault="00633695" w:rsidP="004D0079">
      <w:r>
        <w:continuationSeparator/>
      </w:r>
    </w:p>
    <w:p w14:paraId="0CEA73AF" w14:textId="77777777" w:rsidR="00633695" w:rsidRDefault="006336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 w:name="HelveticaNeueLT Std Cn">
    <w:altName w:val="Arial"/>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25462791"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5379B1" w:rsidRPr="005379B1">
                                <w:rPr>
                                  <w:rFonts w:ascii="Arial" w:hAnsi="Arial" w:cs="Arial"/>
                                  <w:color w:val="000000"/>
                                  <w:sz w:val="18"/>
                                  <w:szCs w:val="18"/>
                                </w:rPr>
                                <w:t>TX006777</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25462791"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5379B1" w:rsidRPr="005379B1">
                          <w:rPr>
                            <w:rFonts w:ascii="Arial" w:hAnsi="Arial" w:cs="Arial"/>
                            <w:color w:val="000000"/>
                            <w:sz w:val="18"/>
                            <w:szCs w:val="18"/>
                          </w:rPr>
                          <w:t>TX006777</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5E3DB52"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379B1" w:rsidRPr="005379B1">
                            <w:rPr>
                              <w:rFonts w:ascii="Arial" w:hAnsi="Arial" w:cs="Arial"/>
                              <w:color w:val="000000"/>
                              <w:sz w:val="18"/>
                              <w:szCs w:val="18"/>
                            </w:rPr>
                            <w:t>TX006777</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5E3DB52"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379B1" w:rsidRPr="005379B1">
                      <w:rPr>
                        <w:rFonts w:ascii="Arial" w:hAnsi="Arial" w:cs="Arial"/>
                        <w:color w:val="000000"/>
                        <w:sz w:val="18"/>
                        <w:szCs w:val="18"/>
                      </w:rPr>
                      <w:t>TX006777</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760B84" w14:textId="77777777" w:rsidR="00633695" w:rsidRDefault="00633695" w:rsidP="004D0079">
      <w:r>
        <w:separator/>
      </w:r>
    </w:p>
    <w:p w14:paraId="68A49061" w14:textId="77777777" w:rsidR="00633695" w:rsidRDefault="00633695"/>
  </w:footnote>
  <w:footnote w:type="continuationSeparator" w:id="0">
    <w:p w14:paraId="22051535" w14:textId="77777777" w:rsidR="00633695" w:rsidRDefault="00633695" w:rsidP="004D0079">
      <w:r>
        <w:continuationSeparator/>
      </w:r>
    </w:p>
    <w:p w14:paraId="380B5B29" w14:textId="77777777" w:rsidR="00633695" w:rsidRDefault="006336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4B4629C2" w:rsidR="00FE5D24" w:rsidRPr="00634278" w:rsidRDefault="005379B1" w:rsidP="00634278">
    <w:pPr>
      <w:pStyle w:val="A-Header-articletitlepage2"/>
    </w:pPr>
    <w:r>
      <w:t>Unit 2 Vocabulary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0" w:name="_Hlk42073266"/>
    <w:bookmarkStart w:id="1" w:name="_Hlk42073267"/>
    <w:r>
      <w:t>Sacraments and God’s Grace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34F9"/>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1AA0"/>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322"/>
    <w:rsid w:val="00423B78"/>
    <w:rsid w:val="004311A3"/>
    <w:rsid w:val="00436CAD"/>
    <w:rsid w:val="00454A1D"/>
    <w:rsid w:val="00460918"/>
    <w:rsid w:val="004746DB"/>
    <w:rsid w:val="00475571"/>
    <w:rsid w:val="004A3116"/>
    <w:rsid w:val="004A7DE2"/>
    <w:rsid w:val="004B7111"/>
    <w:rsid w:val="004C028D"/>
    <w:rsid w:val="004C5561"/>
    <w:rsid w:val="004D0079"/>
    <w:rsid w:val="004D3EF8"/>
    <w:rsid w:val="004D5B13"/>
    <w:rsid w:val="004D74F6"/>
    <w:rsid w:val="004D7A2E"/>
    <w:rsid w:val="004E5DFC"/>
    <w:rsid w:val="004F644A"/>
    <w:rsid w:val="00500FAD"/>
    <w:rsid w:val="00502512"/>
    <w:rsid w:val="0050251D"/>
    <w:rsid w:val="00512FE3"/>
    <w:rsid w:val="00515CC5"/>
    <w:rsid w:val="0052499D"/>
    <w:rsid w:val="005379B1"/>
    <w:rsid w:val="00542706"/>
    <w:rsid w:val="00545244"/>
    <w:rsid w:val="00555CB8"/>
    <w:rsid w:val="00555EA6"/>
    <w:rsid w:val="00562423"/>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3695"/>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02CF"/>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291"/>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040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206A6"/>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GlosstermClevel-photosdefinitions">
    <w:name w:val="Gloss_term (C level- photos/definitions)"/>
    <w:basedOn w:val="Normal"/>
    <w:uiPriority w:val="99"/>
    <w:rsid w:val="005379B1"/>
    <w:pPr>
      <w:autoSpaceDE w:val="0"/>
      <w:autoSpaceDN w:val="0"/>
      <w:adjustRightInd w:val="0"/>
      <w:spacing w:before="180" w:after="20" w:line="240" w:lineRule="atLeast"/>
    </w:pPr>
    <w:rPr>
      <w:rFonts w:ascii="HelveticaNeueLT Std Cn" w:eastAsiaTheme="minorHAnsi" w:hAnsi="HelveticaNeueLT Std Cn" w:cs="HelveticaNeueLT Std Cn"/>
      <w:b/>
      <w:bCs/>
      <w:color w:val="98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9D0F4-0001-3B40-B5C6-729675368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2</Pages>
  <Words>662</Words>
  <Characters>3778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186</cp:revision>
  <cp:lastPrinted>2018-04-06T18:09:00Z</cp:lastPrinted>
  <dcterms:created xsi:type="dcterms:W3CDTF">2011-05-03T23:25:00Z</dcterms:created>
  <dcterms:modified xsi:type="dcterms:W3CDTF">2020-12-08T20:58:00Z</dcterms:modified>
</cp:coreProperties>
</file>